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  <w:lang w:val="en-US"/>
        </w:rPr>
      </w:pPr>
      <w:r>
        <w:rPr>
          <w:color w:val="000000"/>
          <w:u w:val="single"/>
        </w:rPr>
        <w:t>Деятельность компании</w:t>
      </w:r>
      <w:r>
        <w:rPr>
          <w:color w:val="000000"/>
        </w:rPr>
        <w:t>:</w:t>
      </w:r>
    </w:p>
    <w:p w:rsidR="001437C6" w:rsidRP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>Монтаж отопления и водоснабжения, продажа котельного и насосного оборудования, фильтров</w:t>
      </w:r>
    </w:p>
    <w:p w:rsidR="001437C6" w:rsidRDefault="001437C6" w:rsidP="001437C6">
      <w:pPr>
        <w:pStyle w:val="a3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>Перечень аналогичных компаний:</w:t>
      </w:r>
    </w:p>
    <w:p w:rsidR="001437C6" w:rsidRDefault="001437C6" w:rsidP="001437C6">
      <w:pPr>
        <w:pStyle w:val="a3"/>
        <w:numPr>
          <w:ilvl w:val="1"/>
          <w:numId w:val="1"/>
        </w:numPr>
        <w:shd w:val="clear" w:color="auto" w:fill="FFFFFF"/>
        <w:spacing w:after="158" w:afterAutospacing="0"/>
        <w:rPr>
          <w:color w:val="000000"/>
        </w:rPr>
      </w:pPr>
    </w:p>
    <w:p w:rsid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u w:val="single"/>
        </w:rPr>
        <w:t>Название компании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ТеплоЭнергоДом</w:t>
      </w:r>
      <w:proofErr w:type="spellEnd"/>
    </w:p>
    <w:p w:rsidR="001437C6" w:rsidRP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  <w:u w:val="single"/>
        </w:rPr>
      </w:pPr>
      <w:r w:rsidRPr="001437C6">
        <w:rPr>
          <w:color w:val="000000"/>
          <w:u w:val="single"/>
        </w:rPr>
        <w:t xml:space="preserve">Главная страница сайта - </w:t>
      </w:r>
      <w:bookmarkStart w:id="0" w:name="_GoBack"/>
      <w:bookmarkEnd w:id="0"/>
    </w:p>
    <w:p w:rsid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u w:val="single"/>
        </w:rPr>
        <w:t>Логотип</w:t>
      </w:r>
      <w:r>
        <w:rPr>
          <w:color w:val="000000"/>
          <w:u w:val="single"/>
        </w:rPr>
        <w:t xml:space="preserve">- </w:t>
      </w:r>
    </w:p>
    <w:p w:rsid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u w:val="single"/>
        </w:rPr>
        <w:t>Что должен характеризовать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:</w:t>
      </w:r>
      <w:proofErr w:type="gramEnd"/>
    </w:p>
    <w:p w:rsid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 xml:space="preserve">Должен характеризовать </w:t>
      </w:r>
      <w:r>
        <w:rPr>
          <w:color w:val="000000"/>
        </w:rPr>
        <w:t>тепло, уют, безопасность</w:t>
      </w:r>
      <w:r>
        <w:rPr>
          <w:color w:val="000000"/>
        </w:rPr>
        <w:t xml:space="preserve">. Выглядеть </w:t>
      </w:r>
      <w:r>
        <w:rPr>
          <w:color w:val="000000"/>
        </w:rPr>
        <w:t xml:space="preserve">солидно и </w:t>
      </w:r>
      <w:r>
        <w:rPr>
          <w:color w:val="000000"/>
        </w:rPr>
        <w:t>дорого.</w:t>
      </w:r>
    </w:p>
    <w:p w:rsid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u w:val="single"/>
        </w:rPr>
        <w:t>Вид и ожидания</w:t>
      </w:r>
      <w:r>
        <w:rPr>
          <w:color w:val="000000"/>
        </w:rPr>
        <w:t>:</w:t>
      </w:r>
    </w:p>
    <w:p w:rsidR="001437C6" w:rsidRDefault="001437C6" w:rsidP="001437C6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 xml:space="preserve">Знак должен быть самодостаточным, т.е. должна быть возможность использовать его без графического написания; логотип должен легко прочитываться и запоминаться; логотип должен вызывать ассоциации с </w:t>
      </w:r>
      <w:r>
        <w:rPr>
          <w:color w:val="000000"/>
        </w:rPr>
        <w:t>уютом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 xml:space="preserve"> безопасностью; не должен содержать множество мелких деталей и тонких линий; логотип должен хорошо выглядеть как на сайте, так  и на открытках, ручках, блокнотах, конвертах, кепках, футболках, визитках и т.д., </w:t>
      </w:r>
    </w:p>
    <w:p w:rsidR="001437C6" w:rsidRDefault="001437C6"/>
    <w:sectPr w:rsidR="0014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398"/>
    <w:multiLevelType w:val="multilevel"/>
    <w:tmpl w:val="FCF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C6"/>
    <w:rsid w:val="001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7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7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2016-04-20T07:31:00Z</dcterms:created>
  <dcterms:modified xsi:type="dcterms:W3CDTF">2016-04-20T07:39:00Z</dcterms:modified>
</cp:coreProperties>
</file>